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przyjęć okolicznościowych w pełni. Jak zapewnić czystość, której wymagają Goście?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Ciepłe, wiosenno – letnie miesiące to z założenia najlepszy czas na organizację wszelkiego rodzaju przyjęć okolicznościowych. Wesela, chrzciny, komunie – właśnie teraz jest ich najwięcej, a hotelarze i restauratorzy mają ręce pełne pracy. Podpowiadamy, że warto dużo wcześniej przygotować się na ten czas, planując i sprawdzając menu, obsługę czy zaplecze techniczne. Nie można przy tym zapominać o zapewnieniu odpowiednich: czystości oraz warunków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pierwsze wrażenie!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Cieszące oko wnętrza i pięknie przygotowany stół to dwa elementy, które robią pierwsze wrażenie na zaproszonych gościach podczas przyjęć okolicznościowych. Każdemu gospodarzowi imprezy bardzo zależy na tym, aby było ono jak najlepsze. W końcu to okazja do spotkania dla całej rodziny i najbliższych znajomych, których chce się ugościć na odpowiednim poziomie. A takowy zapewni perfekcyjna, niezmącona niczym czystość. Przyjęło się, że to kolor biały jest tym przewodnim podczas imprez z okazji chrzcin, Pierwszej Komunii Świętej czy wesela – a na nim widać każdą, najmniejszą nawet plamkę. Niemniej jednak bielizna stołowa w każdym kolorze powinna być po prostu schludna i czysta oraz pachnąca świeżością.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zapewnić właściwą czystość i higienę podczas przyjęć okolicznościowych?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kwestii warto zaufać specjalistom. Jak powszechnie wiadomo, stosowanie profesjonalnej chemii sprzątającej jest najrozsądniejszym rozwiązaniem. Pozwala zaoszczędzić czas i pieniądze, jednocześnie pomagając w osiągnięciu najlepszych rezultatów.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piękniejszego jak słoneczne promienie wpadające do pomieszczenia przez okno. Właśnie. Zacznijmy od czystych szyb. Pomoże nam tu skuteczny i niezawodny płyn do mycia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Glass.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dość, że jest bezpieczny, skuteczny i nie pozostawia efektu wyschniętych kropli wody, to dodatkowo jego formuła wzbogacona jest o składniki zabezpieczające czyszczone powierzchnie przed ponownym osadzaniem się zabrudzeń oraz kurzu.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tapicerowane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tapicerowane krzesła zostały poplamione, nie ma powodów do paniki. Z plamami szybko poradzi sobie pianka do ręcznego usuwania zanieczyszczeń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profesjonalny produkt zabezpiecza powierzchnię przed zabrudzeniami, zapobiegając ich wnikaniu w struktury włókien i doskonale odświeża kolor, przy okazji pozostawiając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nakryciem stołów warto zadbać o ich blaty. „Polecamy użycie nowoczesnego płynu myjąco – pielęgnującego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Shin</w:t>
        </w:r>
      </w:hyperlink>
      <w:r>
        <w:rPr>
          <w:rFonts w:ascii="calibri" w:hAnsi="calibri" w:eastAsia="calibri" w:cs="calibri"/>
          <w:sz w:val="24"/>
          <w:szCs w:val="24"/>
        </w:rPr>
        <w:t xml:space="preserve">e. Ten niezwykle skuteczny profesjonalny środek czyszczący posiada formułę, która wzbogacona jest o skoncentrowaną emulsję ochronną z oleju z awokado oraz polimery, które głęboko pielęgnują drewniane powierzchnie. Ponadto pozostawia satynowy połysk i nadaje czyszczonym blatom świeży zapach. Równie dobrze sprawdzi się do pielęgnacji komód, szafek czy pomocników kelnerskich”. – radzi ekspert z firmy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Podłogi i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pozostaje nam już tylko umycie podłogi uniwersalnym płynem Clinex Floral w jednej z kilku pięknych nut zapachowych, 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Blush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koniec wisienka na torcie, czyli użycie skoncentrowanego odświeżacza powietrza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 „Tasmański czar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jesteśmy gotowi na przyjęcie pierwszych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plan to część sukcesu. Jeśli zadbamy o każdy aspekt przyjęcia, w tym przede wszystkim o czystość sali i stołów, nasi goście będą zadowoleni. Jak wiadomo – usatysfakcjonowani klienci opowiedzą o nas kolejnym osobom, co może przełożyć się na zysk w przyszłości. Nie wspominamy o satysfakcji z organizacji przyjęć na najwyższym możliwym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lass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allegro.pl/oferta/clinex-delos-shine-plyn-do-mebli-polysk-1-l-13371939360" TargetMode="External"/><Relationship Id="rId10" Type="http://schemas.openxmlformats.org/officeDocument/2006/relationships/hyperlink" Target="https://www.clinex.com.pl/produkt/podlogi/mycie-reczne/clinex-floral-blush/" TargetMode="External"/><Relationship Id="rId11" Type="http://schemas.openxmlformats.org/officeDocument/2006/relationships/hyperlink" Target="https://www.clinex.com.pl/produkt/odswiezanie/clinex-scent-tasmanski-cz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2026-05-21T15:13:15+02:00</dcterms:created>
  <dcterms:modified xsi:type="dcterms:W3CDTF">2026-05-21T15:13:15+02:00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