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zwiększać wartość sprzedaży zamówień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Przedziwne, covidowe lata 2020 i 2021 to czas, w którym znacznie zwiększyło się zainteresowanie restauratorów serwowaniem dań i napoi na wynos. Choć wzrosty obrotów w tego typu sprzedaży były obserwowalne wraz z rozwojem poziomu zamożności społeczeństwa i rosnącym tempem życia, zapotrzebowanie na „wynosy” i dostawy w ciągu ostatnich lat wystrzeliło do rozmiarów dotychczas niewyobrażalnych. Można zauważyć, że niektóre restauracje radzą sobie z takim rodzajem usług gorzej, inne natomiast doskonale – co ma odzwierciedlenie w obrotach, popularności oraz ilości pozostawianych przez Klientów opinii. Jakie czynniki wpływają na sukces w tej materii?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i absolutną podstawą do skutecznej sprzedaży na wynos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doskonale znają ofertę restauracji</w:t>
      </w:r>
      <w:r>
        <w:rPr>
          <w:rFonts w:ascii="calibri" w:hAnsi="calibri" w:eastAsia="calibri" w:cs="calibri"/>
          <w:sz w:val="24"/>
          <w:szCs w:val="24"/>
        </w:rPr>
        <w:t xml:space="preserve"> i cechują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dobrą organizacją</w:t>
      </w:r>
      <w:r>
        <w:rPr>
          <w:rFonts w:ascii="calibri" w:hAnsi="calibri" w:eastAsia="calibri" w:cs="calibri"/>
          <w:sz w:val="24"/>
          <w:szCs w:val="24"/>
        </w:rPr>
        <w:t xml:space="preserve"> pracy. To dzięki takim osobom restauracja może konkurować z innymi. Ich merytoryczne przygotowanie i testowanie wiedzy leży po stronie osób zarządzających restauracją!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regularnie dostarczać produkty do Klientów dobrze jest dostosować ofertę do potrzeb rynku. Nie jest tajemnicą, że produkty typu pizza, sushi czy dania w sosie sprawdzają się w dostawie znacznie lepiej, niż np. steki. Te ostatnie w podróży do Gościa mocno tracą na jakości. Pamiętajmy, że sprzedaż jednorazowa to akwizycja – prawdziwym, długofalowym celem restauracji jest budowanie grupy stałych Klientów i realizowanie regularnych dostaw na ich rzecz.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zrozumienie potrzeb Klientów. Zauważ – zdecydowana większość zamawiających jest głodna, kiedy dzwoni do lokalu, a to bardzo sprzyja sprzedaży! Każdy z nas wie, że nie należy wybierać się do sklepu spożywczego głodnym – w takiej sytuacji mózg podpowiada znacznie większe zapotrzebowanie na produkty. Dlatego ważnym jest, by przyjmujący zamówienie potrafił wyjść z inicjatywą.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pytania mogą wyglądać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„W naszej ofercie mamy jeszcze desery na wynos. Sernik albo jabłecznik.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„Mamy jeszcze soki wyciskane na wynos. Pomarańczowy, jabłkowy, marchwiowy albo mieszany. </w:t>
      </w:r>
      <w:r>
        <w:rPr>
          <w:rFonts w:ascii="calibri" w:hAnsi="calibri" w:eastAsia="calibri" w:cs="calibri"/>
          <w:sz w:val="24"/>
          <w:szCs w:val="24"/>
          <w:b/>
        </w:rPr>
        <w:t xml:space="preserve">Co Pani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„Mamy świetną lemoniadę na ten upalny dzień. Klasyczna albo arbuzowa. </w:t>
      </w:r>
      <w:r>
        <w:rPr>
          <w:rFonts w:ascii="calibri" w:hAnsi="calibri" w:eastAsia="calibri" w:cs="calibri"/>
          <w:sz w:val="24"/>
          <w:szCs w:val="24"/>
          <w:b/>
        </w:rPr>
        <w:t xml:space="preserve">Zapakować?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„Nasi Klienci często zamawiają również sałatkę grecką na kolację. Grzanki do niej można dopiec w piekarniku i kolacja będzie gotowa. </w:t>
      </w:r>
      <w:r>
        <w:rPr>
          <w:rFonts w:ascii="calibri" w:hAnsi="calibri" w:eastAsia="calibri" w:cs="calibri"/>
          <w:sz w:val="24"/>
          <w:szCs w:val="24"/>
          <w:b/>
        </w:rPr>
        <w:t xml:space="preserve">Co Pan na to?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środkiem, który ułatwia dążenie do celu, jest wyznaczanie konkretnych progów sprzedażowych do zrealizowania. Sprzedawca powinien mieć świadomość, że każda rozmowa przybliża go do skompletowania postawionego przed nim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personelowi brakuje celu – często taka rozmowa jest skazana na porażkę.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praktyką jest stworzenie listy konkretnych produktów z wielkością sprzedaży, którą dany sprzedawca powinien osiągnąć. Polecane są cele dzienne, tygodniowe i miesięczne, dopasowane oczywiście do obrotów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realizacji zadania należy do właściciela restauracji – i jest to gotowość do dzielenia się zyskiem.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sukcesów sprzedażowych</w:t>
      </w:r>
      <w:r>
        <w:rPr>
          <w:rFonts w:ascii="calibri" w:hAnsi="calibri" w:eastAsia="calibri" w:cs="calibri"/>
          <w:sz w:val="24"/>
          <w:szCs w:val="24"/>
        </w:rPr>
        <w:t xml:space="preserve">, jakie dzięki warsztatom ze szkoleniowcem branży gastro </w:t>
      </w:r>
      <w:r>
        <w:rPr>
          <w:rFonts w:ascii="calibri" w:hAnsi="calibri" w:eastAsia="calibri" w:cs="calibri"/>
          <w:sz w:val="24"/>
          <w:szCs w:val="24"/>
          <w:b/>
        </w:rPr>
        <w:t xml:space="preserve">Rafałem Pasenikiem</w:t>
      </w:r>
      <w:r>
        <w:rPr>
          <w:rFonts w:ascii="calibri" w:hAnsi="calibri" w:eastAsia="calibri" w:cs="calibri"/>
          <w:sz w:val="24"/>
          <w:szCs w:val="24"/>
        </w:rPr>
        <w:t xml:space="preserve"> udało się uzyskać u Klienta, było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sprzedaży deserów</w:t>
      </w:r>
      <w:r>
        <w:rPr>
          <w:rFonts w:ascii="calibri" w:hAnsi="calibri" w:eastAsia="calibri" w:cs="calibri"/>
          <w:sz w:val="24"/>
          <w:szCs w:val="24"/>
        </w:rPr>
        <w:t xml:space="preserve"> z kilkunastu do ponad 1 200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był bardzo prosty. Za każdy sprzedany deser, w zależności od wolumenu sprzedaży, pracownik dostawał 1, 2 lub 3 złote. Ważnym był fakt, że nagrodę otrzymywał sumarycznie - raz na kwartał. Dzięki temu nagroda finansowa działała motywująco 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pracownicy osiągną sprzedaż ponad oczekiwania – warto to docenić np. wspólnym wyjściem na kręgle, połączonym z celebracją sukcesu. Wzmocni to motywację wewnętrzną pracowników jako członków zgranego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w tygodniu należy wykonać kilka sondujących telefonów do stałych odbiorców. Podczas takiej rozmowy możemy zadać kilka dopasowanych pytań, na przykład: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z naszej oferty najbardziej Pani smakuje?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Dlaczego wybrała Pani nasz lokal?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 jeszcze moglibyśmy dodać do naszych wynosów? (zbieramy informacje od naszych stałych Klientów)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Co według Pani powinniśmy usprawnić, aby nasz serwis był jeszcze 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rozmowom telefonicznym z Klientami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z nimi stałą relację</w:t>
      </w:r>
      <w:r>
        <w:rPr>
          <w:rFonts w:ascii="calibri" w:hAnsi="calibri" w:eastAsia="calibri" w:cs="calibri"/>
          <w:sz w:val="24"/>
          <w:szCs w:val="24"/>
        </w:rPr>
        <w:t xml:space="preserve">, a dzięki ich uprzejmości możemy monitorować i ulepszać nasze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wskazówek na temat zwiększenia sprzedaży „na wynos” oraz w dostawie znajdziesz w kursie video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Jest to chwalone przez użytkowników szkolenie, opracowane przez szanowaną w branży gastronomicznej firmę szkoleniową H&amp;R System. Platforma umożliwia przejście kursu poprzez zapoznanie się z filmami teoretycznymi oraz praktycznymi w dogodnym dla użytkowników terminie. Zobacz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Relationship Id="rId8" Type="http://schemas.openxmlformats.org/officeDocument/2006/relationships/hyperlink" Target="http://www.gastrolekcje.pl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3b189e10f24c2acb552db82accfbf97e&amp;id=199574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2026-03-27T12:02:09+01:00</dcterms:created>
  <dcterms:modified xsi:type="dcterms:W3CDTF">2026-03-27T12:02:09+01:00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