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hotel lub restaurację na święta wielkanocne?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Wielkanocne to jedna z najważniejszych okazji w roku do rodzinnych spotkań. W coraz większej ilości przypadków funkcję domu gościnnego przejmuje hotel. Wielu Gości przyzwyczaiło się już do spędzania Świąt poza stałym miejscem zamieszkania i zaprasza całe swoje rodziny na wspólny wyjazd. Skoro okazja jest wyjątkowa – to i miejsce musi spełnić najwyższe normy jakości. Tym bardziej że takie świąteczne pobyty nie należą do najtańszych. Dlatego też każdy oczekuje doskonałych warunków pobytu, w tym idealnej czystości. Takiej, jaką zapewniłby swoim Gościom we własnym domu. Hotel musi się więc dobrze przygotować, aby spełnić wymagania przyjezdnych.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gruntowne sprzątanie hotelu wymaga opracowania szczegółowego harmonogramu. Prace takie nie trwają dzień czy dwa – czasem nawet około dwóch tygodni. Dlatego też tak bardzo istotne jest postępowanie według ułożonego planu. Dzięki temu wszystko przebiegnie szybko i sprawnie.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Etap 1 – Mycie szyb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zacząć od miejsc, których sprzątanie wymaga dużo czasu, ale z kolei znów tak szybko się nie pobrudzą. Jest to na przykład mycie okien na zewnątrz albo pranie tapicerki. Z szybami świetnie poradzi sobie ekologiczny preparat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Green Glass </w:t>
        </w:r>
      </w:hyperlink>
      <w:r>
        <w:rPr>
          <w:rFonts w:ascii="calibri" w:hAnsi="calibri" w:eastAsia="calibri" w:cs="calibri"/>
          <w:sz w:val="24"/>
          <w:szCs w:val="24"/>
        </w:rPr>
        <w:t xml:space="preserve">w postaci pianki. Szybko upora się z typowymi zabrudzeniami, a jego wysoka jakość i zawartość środków antystatycznych zapewnia uzyskanie krystalicznie czystych powierzchni i spowalnia ponowne ich zabrudzenie. Z kolei do prania tapicerek świetnie nadaje się pianka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Clinex Textile Foam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skutecznie usuwa zanieczyszczenia i odświeża kolor, a przy tym jest bezpieczna dla czyszczonych elementów oraz zabezpiecza je przed kolejnymi zanieczyszczeniami.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Etap 2 – Pranie tekstyliów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pierzemy dywany i wykładziny, zasłony, firanki i narzuty na łóżka. Tu szczególnie polecamy skoncentrowany szampon do prania dywanów i tapicerki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Textile SHP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Ten wysoko pieniący, profesjonalny preparat skutecznie oddziela cząsteczki brudu od czyszczonych powierzchni, a do tego zawiera polimer, który chroni przed ponownym zabrudzeniem. Z pojedynczymi plamami doskonale poradzi sobie odplamiacz Clinex Anti – Spot. Po takich zabiegach sprzątających, na krótko przed Świętami wystarczy już tylko odkurzyć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Etap 3 – Sprzątanie podłóg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około tydzień przed Wielkanocą należy dokładnie i gruntownie wyczyścić podłogi. Świetny w tym przypadku okaże się Clinex M3 Acid, który doskonale radzi sobie z trudnymi zabrudzeniami. Potem, na dzień przed Świętami, wystarczy już tylko umyć podłogi, na przykład pięknie pachnącym płynem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Floral Breeze,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który dodatkowo pozostawia subtelny połysk.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 TIPY na temat sprzątania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aby sprzątanie było efektywne, trzeba pamiętać o odpowiednich metodach działania. Zawsze zaczynamy od góry, tak więc na przykład najpierw zajmujemy się galanterią okienną i odkurzamy ściany i sufity. Następnie myjemy kinkiety i żyrandole, usuwamy kurze z parapetów, mebli i grzejników, a potem zajmujemy się szybami okiennymi w środku. Tu wspomnimy o rewelacyjnym preparacie do pielęgnacji mebli drewnianych i drewnopodobnych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Delos Spray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łazience z kolei </w:t>
      </w:r>
      <w:r>
        <w:rPr>
          <w:rFonts w:ascii="calibri" w:hAnsi="calibri" w:eastAsia="calibri" w:cs="calibri"/>
          <w:sz w:val="24"/>
          <w:szCs w:val="24"/>
          <w:b/>
        </w:rPr>
        <w:t xml:space="preserve">w pierwszej kolejności czyścimy glazurę i fugi,</w:t>
      </w:r>
      <w:r>
        <w:rPr>
          <w:rFonts w:ascii="calibri" w:hAnsi="calibri" w:eastAsia="calibri" w:cs="calibri"/>
          <w:sz w:val="24"/>
          <w:szCs w:val="24"/>
        </w:rPr>
        <w:t xml:space="preserve"> a później myjemy wannę czy kabinę prysznicową, umywalkę i baterie, muszlę klozetową i podłogę. Więcej na temat czyszczenia łazienki piszemy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Podpowiadamy! Marzec to najlepszy moment, aby zacząć przygotowania do przyjęcia Gości na świąteczne pobyty. Jeśli wszystko zaplanujemy głową i pomysłem, nic nie będzie w stanie nas zaskoczyć.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powierzchnie-zmywalne/clinex-green-glass/" TargetMode="External"/><Relationship Id="rId8" Type="http://schemas.openxmlformats.org/officeDocument/2006/relationships/hyperlink" Target="https://www.clinex.com.pl/produkt/tekstylia/clinex-textile-foam/" TargetMode="External"/><Relationship Id="rId9" Type="http://schemas.openxmlformats.org/officeDocument/2006/relationships/hyperlink" Target="https://www.clinex.com.pl/produkt/tekstylia/clinex-textile-shp/" TargetMode="External"/><Relationship Id="rId10" Type="http://schemas.openxmlformats.org/officeDocument/2006/relationships/hyperlink" Target="https://www.clinex.com.pl/produkt/podlogi/mycie-reczne/clinex-floral-breeze/" TargetMode="External"/><Relationship Id="rId11" Type="http://schemas.openxmlformats.org/officeDocument/2006/relationships/hyperlink" Target="https://www.clinex.com.pl/produkt/powierzchnie-zmywalne/clinex-delos-spray/" TargetMode="External"/><Relationship Id="rId12" Type="http://schemas.openxmlformats.org/officeDocument/2006/relationships/hyperlink" Target="https://www.clinex.com.pl/blog/baza-wiedzy/czyszczenie-lazienki-w-hote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2024-05-14T15:50:10+02:00</dcterms:created>
  <dcterms:modified xsi:type="dcterms:W3CDTF">2024-05-14T15:50:10+02:00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